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0E" w:rsidRPr="00152C87" w:rsidRDefault="00B16D4B" w:rsidP="00152C8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>Unidad 1: Introducción al espacio</w:t>
      </w:r>
    </w:p>
    <w:p w:rsidR="00B16D4B" w:rsidRPr="00152C87" w:rsidRDefault="00B16D4B" w:rsidP="00152C8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>Legislación en salud.</w:t>
      </w:r>
    </w:p>
    <w:p w:rsidR="00B16D4B" w:rsidRPr="00152C87" w:rsidRDefault="00B16D4B" w:rsidP="00152C8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Actividades: </w:t>
      </w:r>
    </w:p>
    <w:p w:rsidR="00B16D4B" w:rsidRPr="00152C87" w:rsidRDefault="00B16D4B" w:rsidP="00152C8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Observamos la presentación: </w:t>
      </w:r>
      <w:proofErr w:type="spellStart"/>
      <w:r w:rsidRPr="00152C87">
        <w:rPr>
          <w:rFonts w:ascii="Times New Roman" w:hAnsi="Times New Roman" w:cs="Times New Roman"/>
          <w:sz w:val="36"/>
          <w:szCs w:val="36"/>
          <w:lang w:val="es-ES"/>
        </w:rPr>
        <w:t>power</w:t>
      </w:r>
      <w:proofErr w:type="spellEnd"/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 </w:t>
      </w:r>
      <w:proofErr w:type="spellStart"/>
      <w:r w:rsidRPr="00152C87">
        <w:rPr>
          <w:rFonts w:ascii="Times New Roman" w:hAnsi="Times New Roman" w:cs="Times New Roman"/>
          <w:sz w:val="36"/>
          <w:szCs w:val="36"/>
          <w:lang w:val="es-ES"/>
        </w:rPr>
        <w:t>point</w:t>
      </w:r>
      <w:proofErr w:type="spellEnd"/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. </w:t>
      </w:r>
    </w:p>
    <w:p w:rsidR="00B16D4B" w:rsidRPr="00152C87" w:rsidRDefault="00B16D4B" w:rsidP="00152C8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>En cuanto al Derecho a la salud:</w:t>
      </w:r>
    </w:p>
    <w:p w:rsidR="00B16D4B" w:rsidRPr="00152C87" w:rsidRDefault="00B16D4B" w:rsidP="00152C8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Elige un artículo de los mencionados y busca </w:t>
      </w:r>
      <w:bookmarkStart w:id="0" w:name="_GoBack"/>
      <w:bookmarkEnd w:id="0"/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información sobre el mismo. </w:t>
      </w:r>
    </w:p>
    <w:p w:rsidR="00B16D4B" w:rsidRPr="00152C87" w:rsidRDefault="00B16D4B" w:rsidP="00152C8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Comenta sobre el Rol del Estado respecto a la salud. </w:t>
      </w:r>
    </w:p>
    <w:p w:rsidR="00B16D4B" w:rsidRPr="00152C87" w:rsidRDefault="00B16D4B" w:rsidP="00152C8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>¿Cómo debe entenderse el derecho a la salud?</w:t>
      </w:r>
    </w:p>
    <w:p w:rsidR="00B16D4B" w:rsidRPr="00152C87" w:rsidRDefault="00B16D4B" w:rsidP="00152C8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Realiza un mapa conceptual sobre la composición del Sistema de Salud en Argentina. </w:t>
      </w:r>
    </w:p>
    <w:p w:rsidR="00B16D4B" w:rsidRPr="00152C87" w:rsidRDefault="00B16D4B" w:rsidP="00152C8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Explica detalladamente que ocurrió en el año 1943 respecto a la salud pública. </w:t>
      </w:r>
    </w:p>
    <w:p w:rsidR="00152C87" w:rsidRPr="00152C87" w:rsidRDefault="00152C87" w:rsidP="00152C8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  <w:r w:rsidRPr="00152C87">
        <w:rPr>
          <w:rFonts w:ascii="Times New Roman" w:hAnsi="Times New Roman" w:cs="Times New Roman"/>
          <w:sz w:val="36"/>
          <w:szCs w:val="36"/>
          <w:lang w:val="es-ES"/>
        </w:rPr>
        <w:t xml:space="preserve">Indaga sobre el Sistema de salud público y privado. </w:t>
      </w:r>
    </w:p>
    <w:p w:rsidR="00B16D4B" w:rsidRPr="00152C87" w:rsidRDefault="00B16D4B" w:rsidP="00152C8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es-ES"/>
        </w:rPr>
      </w:pPr>
    </w:p>
    <w:sectPr w:rsidR="00B16D4B" w:rsidRPr="00152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64F8"/>
    <w:multiLevelType w:val="hybridMultilevel"/>
    <w:tmpl w:val="7722C8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A0342"/>
    <w:multiLevelType w:val="hybridMultilevel"/>
    <w:tmpl w:val="6C520BF6"/>
    <w:lvl w:ilvl="0" w:tplc="1A82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08"/>
    <w:rsid w:val="00152C87"/>
    <w:rsid w:val="005A760E"/>
    <w:rsid w:val="00797608"/>
    <w:rsid w:val="0092246B"/>
    <w:rsid w:val="00B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AED"/>
  <w15:chartTrackingRefBased/>
  <w15:docId w15:val="{C6986F88-79CB-4A36-B10B-9A9BA9DB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2025-04-25T18:16:00Z</dcterms:created>
  <dcterms:modified xsi:type="dcterms:W3CDTF">2025-04-25T18:27:00Z</dcterms:modified>
</cp:coreProperties>
</file>